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5801BD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OŚWIADCZENIE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 xml:space="preserve">O BRAKU ORZECZENIA WOBEC NIEGO TYTUŁEM ŚRODKA </w:t>
      </w:r>
    </w:p>
    <w:p w:rsidR="005801BD" w:rsidRPr="005801BD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ZAPOBIEGAWCZEGO ZAKAZU UBIEGANIA SIĘ</w:t>
      </w:r>
    </w:p>
    <w:p w:rsidR="00111127" w:rsidRDefault="005801BD" w:rsidP="005801B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5801BD">
        <w:rPr>
          <w:rFonts w:ascii="Book Antiqua" w:hAnsi="Book Antiqua"/>
          <w:b/>
          <w:szCs w:val="28"/>
        </w:rPr>
        <w:t>O ZAMÓWIENIA PUBLICZNE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</w:t>
      </w:r>
      <w:r w:rsidR="0036052F">
        <w:rPr>
          <w:rFonts w:ascii="Book Antiqua" w:hAnsi="Book Antiqua" w:cs="Tahoma"/>
          <w:b/>
          <w:i/>
          <w:szCs w:val="22"/>
        </w:rPr>
        <w:t xml:space="preserve">worzenie i prowadzenie </w:t>
      </w:r>
      <w:bookmarkStart w:id="0" w:name="_GoBack"/>
      <w:bookmarkEnd w:id="0"/>
      <w:r w:rsidRPr="001727DE">
        <w:rPr>
          <w:rFonts w:ascii="Book Antiqua" w:hAnsi="Book Antiqua" w:cs="Tahoma"/>
          <w:b/>
          <w:i/>
          <w:szCs w:val="22"/>
        </w:rPr>
        <w:t>punktu selektywnej zbiórki odpadów</w:t>
      </w:r>
    </w:p>
    <w:p w:rsidR="0094480D" w:rsidRPr="00032353" w:rsidRDefault="0094480D" w:rsidP="0094480D">
      <w:pPr>
        <w:autoSpaceDE w:val="0"/>
        <w:autoSpaceDN w:val="0"/>
        <w:adjustRightInd w:val="0"/>
        <w:jc w:val="center"/>
      </w:pPr>
      <w:r w:rsidRPr="00032353">
        <w:t>oświadczam, że:</w:t>
      </w:r>
    </w:p>
    <w:p w:rsidR="0094480D" w:rsidRPr="00032353" w:rsidRDefault="0094480D" w:rsidP="0094480D">
      <w:pPr>
        <w:autoSpaceDE w:val="0"/>
        <w:autoSpaceDN w:val="0"/>
        <w:adjustRightInd w:val="0"/>
        <w:rPr>
          <w:sz w:val="12"/>
          <w:szCs w:val="12"/>
        </w:rPr>
      </w:pPr>
    </w:p>
    <w:p w:rsidR="00111127" w:rsidRPr="004833C1" w:rsidRDefault="005801B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t>n</w:t>
      </w:r>
      <w:r w:rsidRPr="00032353">
        <w:t>ie orzeczono wobec mnie tytułem środka zapobiegawczego zakazu ubiegania się o zamówienia publiczne.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4480D" w:rsidRPr="005801BD" w:rsidRDefault="00111127" w:rsidP="005801BD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94480D" w:rsidRPr="005801B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760" w:rsidRDefault="00FF2760" w:rsidP="00417C99">
      <w:r>
        <w:separator/>
      </w:r>
    </w:p>
  </w:endnote>
  <w:endnote w:type="continuationSeparator" w:id="0">
    <w:p w:rsidR="00FF2760" w:rsidRDefault="00FF276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760" w:rsidRDefault="00FF2760" w:rsidP="00417C99">
      <w:r>
        <w:separator/>
      </w:r>
    </w:p>
  </w:footnote>
  <w:footnote w:type="continuationSeparator" w:id="0">
    <w:p w:rsidR="00FF2760" w:rsidRDefault="00FF276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34C90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36052F"/>
    <w:rsid w:val="00417C99"/>
    <w:rsid w:val="00417FCC"/>
    <w:rsid w:val="0042282D"/>
    <w:rsid w:val="004A58A6"/>
    <w:rsid w:val="004A67E4"/>
    <w:rsid w:val="004D7509"/>
    <w:rsid w:val="00530A57"/>
    <w:rsid w:val="005801BD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B365F3"/>
    <w:rsid w:val="00B60D65"/>
    <w:rsid w:val="00BF332C"/>
    <w:rsid w:val="00CD0903"/>
    <w:rsid w:val="00CE2E96"/>
    <w:rsid w:val="00D013EE"/>
    <w:rsid w:val="00D20F7D"/>
    <w:rsid w:val="00D86186"/>
    <w:rsid w:val="00E71045"/>
    <w:rsid w:val="00FB0A20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5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5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cp:lastPrinted>2019-01-31T12:58:00Z</cp:lastPrinted>
  <dcterms:created xsi:type="dcterms:W3CDTF">2018-12-17T21:02:00Z</dcterms:created>
  <dcterms:modified xsi:type="dcterms:W3CDTF">2019-01-31T13:10:00Z</dcterms:modified>
</cp:coreProperties>
</file>